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BA5D1" w14:textId="77777777" w:rsidR="003A717F" w:rsidRDefault="003A717F">
      <w:pPr>
        <w:rPr>
          <w:rFonts w:ascii="Arial" w:eastAsia="Arial" w:hAnsi="Arial" w:cs="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600" w:firstRow="0" w:lastRow="0" w:firstColumn="0" w:lastColumn="0" w:noHBand="1" w:noVBand="1"/>
      </w:tblPr>
      <w:tblGrid>
        <w:gridCol w:w="9026"/>
      </w:tblGrid>
      <w:tr w:rsidR="003A717F" w14:paraId="4ADBA5D3" w14:textId="77777777">
        <w:tc>
          <w:tcPr>
            <w:tcW w:w="9026" w:type="dxa"/>
            <w:shd w:val="clear" w:color="auto" w:fill="auto"/>
            <w:tcMar>
              <w:top w:w="100" w:type="dxa"/>
              <w:left w:w="100" w:type="dxa"/>
              <w:bottom w:w="100" w:type="dxa"/>
              <w:right w:w="100" w:type="dxa"/>
            </w:tcMar>
          </w:tcPr>
          <w:p w14:paraId="4ADBA5D2" w14:textId="77777777" w:rsidR="003A717F" w:rsidRDefault="00A94C7E">
            <w:pPr>
              <w:widowControl w:val="0"/>
              <w:jc w:val="left"/>
              <w:rPr>
                <w:rFonts w:ascii="Arial" w:eastAsia="Arial" w:hAnsi="Arial" w:cs="Arial"/>
                <w:b/>
                <w:highlight w:val="yellow"/>
              </w:rPr>
            </w:pPr>
            <w:bookmarkStart w:id="0" w:name="_GoBack"/>
            <w:bookmarkEnd w:id="0"/>
            <w:r w:rsidRPr="00A94C7E">
              <w:rPr>
                <w:rFonts w:ascii="Arial" w:eastAsia="Arial" w:hAnsi="Arial" w:cs="Arial"/>
                <w:b/>
              </w:rPr>
              <w:t>PLEASE RETAIN A COPY OF THIS SCHEDULE AS THIS FORMS PART OF YOUR CALL-OFF CONTRACT</w:t>
            </w:r>
          </w:p>
        </w:tc>
      </w:tr>
    </w:tbl>
    <w:p w14:paraId="4ADBA5D4" w14:textId="77777777" w:rsidR="003A717F" w:rsidRDefault="003A717F">
      <w:pPr>
        <w:rPr>
          <w:rFonts w:ascii="Arial" w:eastAsia="Arial" w:hAnsi="Arial" w:cs="Arial"/>
          <w:b/>
          <w:sz w:val="36"/>
          <w:szCs w:val="36"/>
        </w:rPr>
      </w:pPr>
    </w:p>
    <w:p w14:paraId="4ADBA5D5" w14:textId="77777777" w:rsidR="003A717F" w:rsidRDefault="00A94C7E">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4ADBA5D6" w14:textId="77777777" w:rsidR="003A717F" w:rsidRDefault="003A717F">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4ADBA5D7" w14:textId="77777777" w:rsidR="003A717F" w:rsidRDefault="00A94C7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4ADBA5D8" w14:textId="77777777" w:rsidR="003A717F" w:rsidRDefault="00A94C7E">
      <w:pPr>
        <w:pStyle w:val="Heading1"/>
        <w:numPr>
          <w:ilvl w:val="0"/>
          <w:numId w:val="8"/>
        </w:numPr>
        <w:rPr>
          <w:rFonts w:ascii="Arial" w:eastAsia="Arial" w:hAnsi="Arial" w:cs="Arial"/>
          <w:sz w:val="24"/>
          <w:szCs w:val="24"/>
        </w:rPr>
      </w:pPr>
      <w:r>
        <w:rPr>
          <w:rFonts w:ascii="Arial" w:eastAsia="Arial" w:hAnsi="Arial" w:cs="Arial"/>
          <w:sz w:val="24"/>
          <w:szCs w:val="24"/>
        </w:rPr>
        <w:t>Definitions</w:t>
      </w:r>
    </w:p>
    <w:p w14:paraId="4ADBA5D9" w14:textId="77777777" w:rsidR="003A717F" w:rsidRDefault="00A94C7E">
      <w:pPr>
        <w:pStyle w:val="Heading2"/>
        <w:keepNext/>
        <w:numPr>
          <w:ilvl w:val="1"/>
          <w:numId w:val="8"/>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W w:w="8198" w:type="dxa"/>
        <w:tblInd w:w="636" w:type="dxa"/>
        <w:tblBorders>
          <w:top w:val="nil"/>
          <w:left w:val="nil"/>
          <w:bottom w:val="nil"/>
          <w:right w:val="nil"/>
          <w:insideH w:val="nil"/>
          <w:insideV w:val="nil"/>
        </w:tblBorders>
        <w:tblLayout w:type="fixed"/>
        <w:tblCellMar>
          <w:top w:w="100" w:type="dxa"/>
          <w:left w:w="115" w:type="dxa"/>
          <w:bottom w:w="100" w:type="dxa"/>
          <w:right w:w="115" w:type="dxa"/>
        </w:tblCellMar>
        <w:tblLook w:val="0400" w:firstRow="0" w:lastRow="0" w:firstColumn="0" w:lastColumn="0" w:noHBand="0" w:noVBand="1"/>
      </w:tblPr>
      <w:tblGrid>
        <w:gridCol w:w="3342"/>
        <w:gridCol w:w="4856"/>
      </w:tblGrid>
      <w:tr w:rsidR="003A717F" w14:paraId="4ADBA5DC" w14:textId="77777777">
        <w:trPr>
          <w:trHeight w:val="20"/>
        </w:trPr>
        <w:tc>
          <w:tcPr>
            <w:tcW w:w="3342" w:type="dxa"/>
          </w:tcPr>
          <w:p w14:paraId="4ADBA5DA" w14:textId="77777777" w:rsidR="003A717F" w:rsidRDefault="00A94C7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4ADBA5DB" w14:textId="77777777" w:rsidR="003A717F" w:rsidRDefault="00A94C7E">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3A717F" w14:paraId="4ADBA5DF" w14:textId="77777777">
        <w:trPr>
          <w:trHeight w:val="20"/>
        </w:trPr>
        <w:tc>
          <w:tcPr>
            <w:tcW w:w="3342" w:type="dxa"/>
          </w:tcPr>
          <w:p w14:paraId="4ADBA5DD" w14:textId="77777777" w:rsidR="003A717F" w:rsidRDefault="00A94C7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4ADBA5DE" w14:textId="77777777" w:rsidR="003A717F" w:rsidRDefault="00A94C7E">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3A717F" w14:paraId="4ADBA5E2" w14:textId="77777777">
        <w:trPr>
          <w:trHeight w:val="20"/>
        </w:trPr>
        <w:tc>
          <w:tcPr>
            <w:tcW w:w="3342" w:type="dxa"/>
          </w:tcPr>
          <w:p w14:paraId="4ADBA5E0" w14:textId="77777777" w:rsidR="003A717F" w:rsidRDefault="00A94C7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4ADBA5E1" w14:textId="77777777" w:rsidR="003A717F" w:rsidRDefault="00A94C7E">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letter from the Guarantor to CCS to confirm that the Guarantor will enter into each Guarantee in the form set out in Annex 2 to this Schedule. </w:t>
            </w:r>
          </w:p>
        </w:tc>
      </w:tr>
    </w:tbl>
    <w:p w14:paraId="4ADBA5E3" w14:textId="77777777" w:rsidR="003A717F" w:rsidRDefault="00A94C7E">
      <w:pPr>
        <w:pStyle w:val="Heading1"/>
        <w:numPr>
          <w:ilvl w:val="0"/>
          <w:numId w:val="8"/>
        </w:numPr>
        <w:rPr>
          <w:rFonts w:ascii="Arial" w:eastAsia="Arial" w:hAnsi="Arial" w:cs="Arial"/>
          <w:sz w:val="24"/>
          <w:szCs w:val="24"/>
        </w:rPr>
      </w:pPr>
      <w:r>
        <w:rPr>
          <w:rFonts w:ascii="Arial" w:eastAsia="Arial" w:hAnsi="Arial" w:cs="Arial"/>
          <w:sz w:val="24"/>
          <w:szCs w:val="24"/>
        </w:rPr>
        <w:t>Obligation to Provide Guarantee</w:t>
      </w:r>
    </w:p>
    <w:p w14:paraId="4ADBA5E4" w14:textId="77777777" w:rsidR="003A717F" w:rsidRDefault="00A94C7E">
      <w:pPr>
        <w:pStyle w:val="Heading2"/>
        <w:keepNext/>
        <w:numPr>
          <w:ilvl w:val="1"/>
          <w:numId w:val="8"/>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availability of a Guarantee for each Call-Off Contract:</w:t>
      </w:r>
    </w:p>
    <w:p w14:paraId="4ADBA5E5" w14:textId="77777777" w:rsidR="003A717F" w:rsidRDefault="00A94C7E">
      <w:pPr>
        <w:pStyle w:val="Heading2"/>
        <w:keepNext/>
        <w:numPr>
          <w:ilvl w:val="2"/>
          <w:numId w:val="8"/>
        </w:numPr>
        <w:rPr>
          <w:rFonts w:ascii="Arial" w:eastAsia="Arial" w:hAnsi="Arial" w:cs="Arial"/>
          <w:sz w:val="24"/>
          <w:szCs w:val="24"/>
        </w:rPr>
      </w:pPr>
      <w:bookmarkStart w:id="1" w:name="_heading=h.gjdgxs" w:colFirst="0" w:colLast="0"/>
      <w:bookmarkEnd w:id="1"/>
      <w:r>
        <w:rPr>
          <w:rFonts w:ascii="Arial" w:eastAsia="Arial" w:hAnsi="Arial" w:cs="Arial"/>
          <w:sz w:val="24"/>
          <w:szCs w:val="24"/>
        </w:rPr>
        <w:t>as a condition for the award of the Framework Contract, the Supplier must have delivered to CCS within 30 days of a request by CCS:</w:t>
      </w:r>
    </w:p>
    <w:p w14:paraId="4ADBA5E6" w14:textId="77777777" w:rsidR="003A717F" w:rsidRDefault="00A94C7E">
      <w:pPr>
        <w:pStyle w:val="Heading3"/>
        <w:numPr>
          <w:ilvl w:val="3"/>
          <w:numId w:val="8"/>
        </w:numPr>
        <w:ind w:left="2694"/>
        <w:rPr>
          <w:rFonts w:ascii="Arial" w:eastAsia="Arial" w:hAnsi="Arial" w:cs="Arial"/>
          <w:sz w:val="24"/>
          <w:szCs w:val="24"/>
        </w:rPr>
      </w:pPr>
      <w:bookmarkStart w:id="2" w:name="_heading=h.30j0zll" w:colFirst="0" w:colLast="0"/>
      <w:bookmarkEnd w:id="2"/>
      <w:r>
        <w:rPr>
          <w:rFonts w:ascii="Arial" w:eastAsia="Arial" w:hAnsi="Arial" w:cs="Arial"/>
          <w:sz w:val="24"/>
          <w:szCs w:val="24"/>
        </w:rPr>
        <w:t>an executed Letter of Intent to Guarantee from the Guarantor; and</w:t>
      </w:r>
    </w:p>
    <w:p w14:paraId="4ADBA5E7" w14:textId="77777777" w:rsidR="003A717F" w:rsidRDefault="00A94C7E">
      <w:pPr>
        <w:pStyle w:val="Heading3"/>
        <w:numPr>
          <w:ilvl w:val="3"/>
          <w:numId w:val="8"/>
        </w:numPr>
        <w:ind w:left="2694"/>
        <w:rPr>
          <w:rFonts w:ascii="Arial" w:eastAsia="Arial" w:hAnsi="Arial" w:cs="Arial"/>
          <w:sz w:val="24"/>
          <w:szCs w:val="24"/>
        </w:rPr>
      </w:pPr>
      <w:bookmarkStart w:id="3" w:name="_heading=h.1fob9te" w:colFirst="0" w:colLast="0"/>
      <w:bookmarkEnd w:id="3"/>
      <w:r>
        <w:rPr>
          <w:rFonts w:ascii="Arial" w:eastAsia="Arial" w:hAnsi="Arial" w:cs="Arial"/>
          <w:sz w:val="24"/>
          <w:szCs w:val="24"/>
        </w:rPr>
        <w:t>a certified copy extract of the board minutes and/or resolution of the Guarantor approving the intention to enter into a Letter of Intent to Guarantee in accordance with the provisions of this Schedule; and</w:t>
      </w:r>
    </w:p>
    <w:p w14:paraId="4ADBA5E8" w14:textId="77777777" w:rsidR="003A717F" w:rsidRDefault="00A94C7E">
      <w:pPr>
        <w:pStyle w:val="Heading2"/>
        <w:numPr>
          <w:ilvl w:val="2"/>
          <w:numId w:val="8"/>
        </w:numPr>
        <w:ind w:left="1797" w:hanging="1077"/>
        <w:rPr>
          <w:rFonts w:ascii="Arial" w:eastAsia="Arial" w:hAnsi="Arial" w:cs="Arial"/>
          <w:sz w:val="24"/>
          <w:szCs w:val="24"/>
        </w:rPr>
      </w:pPr>
      <w:bookmarkStart w:id="4" w:name="_heading=h.3znysh7" w:colFirst="0" w:colLast="0"/>
      <w:bookmarkEnd w:id="4"/>
      <w:r>
        <w:rPr>
          <w:rFonts w:ascii="Arial" w:eastAsia="Arial" w:hAnsi="Arial" w:cs="Arial"/>
          <w:sz w:val="24"/>
          <w:szCs w:val="24"/>
        </w:rPr>
        <w:t>on demand from a Buyer, the Supplier must procure a Guarantee in accordance with Paragraph 2.4 below.</w:t>
      </w:r>
    </w:p>
    <w:p w14:paraId="4ADBA5E9" w14:textId="77777777" w:rsidR="003A717F" w:rsidRDefault="00A94C7E">
      <w:pPr>
        <w:pStyle w:val="Heading2"/>
        <w:keepNext/>
        <w:numPr>
          <w:ilvl w:val="1"/>
          <w:numId w:val="8"/>
        </w:numPr>
        <w:ind w:left="709"/>
        <w:rPr>
          <w:rFonts w:ascii="Arial" w:eastAsia="Arial" w:hAnsi="Arial" w:cs="Arial"/>
          <w:sz w:val="24"/>
          <w:szCs w:val="24"/>
        </w:rPr>
      </w:pPr>
      <w:r>
        <w:rPr>
          <w:rFonts w:ascii="Arial" w:eastAsia="Arial" w:hAnsi="Arial" w:cs="Arial"/>
          <w:sz w:val="24"/>
          <w:szCs w:val="24"/>
        </w:rPr>
        <w:lastRenderedPageBreak/>
        <w:t>If the Supplier fails to deliver any of the documents required by Paragraph 2.1.1 above within 30 days of request then:</w:t>
      </w:r>
    </w:p>
    <w:p w14:paraId="4ADBA5EA" w14:textId="77777777" w:rsidR="003A717F" w:rsidRDefault="00A94C7E">
      <w:pPr>
        <w:pStyle w:val="Heading2"/>
        <w:keepNext/>
        <w:numPr>
          <w:ilvl w:val="2"/>
          <w:numId w:val="8"/>
        </w:numPr>
        <w:rPr>
          <w:rFonts w:ascii="Arial" w:eastAsia="Arial" w:hAnsi="Arial" w:cs="Arial"/>
          <w:sz w:val="24"/>
          <w:szCs w:val="24"/>
        </w:rPr>
      </w:pPr>
      <w:r>
        <w:rPr>
          <w:rFonts w:ascii="Arial" w:eastAsia="Arial" w:hAnsi="Arial" w:cs="Arial"/>
          <w:sz w:val="24"/>
          <w:szCs w:val="24"/>
        </w:rPr>
        <w:t xml:space="preserve">CCS may terminate this Framework Contract; and </w:t>
      </w:r>
    </w:p>
    <w:p w14:paraId="4ADBA5EB" w14:textId="77777777" w:rsidR="003A717F" w:rsidRDefault="00A94C7E">
      <w:pPr>
        <w:pStyle w:val="Heading2"/>
        <w:keepNext/>
        <w:numPr>
          <w:ilvl w:val="2"/>
          <w:numId w:val="8"/>
        </w:numPr>
        <w:rPr>
          <w:rFonts w:ascii="Arial" w:eastAsia="Arial" w:hAnsi="Arial" w:cs="Arial"/>
          <w:sz w:val="24"/>
          <w:szCs w:val="24"/>
        </w:rPr>
      </w:pPr>
      <w:r>
        <w:rPr>
          <w:rFonts w:ascii="Arial" w:eastAsia="Arial" w:hAnsi="Arial" w:cs="Arial"/>
          <w:sz w:val="24"/>
          <w:szCs w:val="24"/>
        </w:rPr>
        <w:t xml:space="preserve">each Buyer may terminate any or all of its Call-Off Contracts, </w:t>
      </w:r>
    </w:p>
    <w:p w14:paraId="4ADBA5EC" w14:textId="77777777" w:rsidR="003A717F" w:rsidRDefault="00A94C7E">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p>
    <w:p w14:paraId="4ADBA5ED" w14:textId="77777777" w:rsidR="003A717F" w:rsidRDefault="00A94C7E">
      <w:pPr>
        <w:pStyle w:val="Heading2"/>
        <w:keepNext/>
        <w:numPr>
          <w:ilvl w:val="1"/>
          <w:numId w:val="8"/>
        </w:numPr>
        <w:ind w:left="709"/>
        <w:rPr>
          <w:rFonts w:ascii="Arial" w:eastAsia="Arial" w:hAnsi="Arial" w:cs="Arial"/>
          <w:sz w:val="24"/>
          <w:szCs w:val="24"/>
        </w:rPr>
      </w:pPr>
      <w:r>
        <w:rPr>
          <w:rFonts w:ascii="Arial" w:eastAsia="Arial" w:hAnsi="Arial" w:cs="Arial"/>
          <w:sz w:val="24"/>
          <w:szCs w:val="24"/>
        </w:rPr>
        <w:t>Where the CCS has received a Letter of Intent to Guarantee from the Guarantor pursuant to Paragraph 2.1.1, CCS may terminate this Framework Contract as a material Default of the Contract for the purposes of Clause 10.4.1(d) of the Core Terms where:</w:t>
      </w:r>
    </w:p>
    <w:p w14:paraId="4ADBA5EE" w14:textId="77777777" w:rsidR="003A717F" w:rsidRDefault="00A94C7E">
      <w:pPr>
        <w:pStyle w:val="Heading3"/>
        <w:numPr>
          <w:ilvl w:val="2"/>
          <w:numId w:val="8"/>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14:paraId="4ADBA5EF" w14:textId="77777777" w:rsidR="003A717F" w:rsidRDefault="00A94C7E">
      <w:pPr>
        <w:pStyle w:val="Heading3"/>
        <w:numPr>
          <w:ilvl w:val="2"/>
          <w:numId w:val="8"/>
        </w:numPr>
        <w:rPr>
          <w:rFonts w:ascii="Arial" w:eastAsia="Arial" w:hAnsi="Arial" w:cs="Arial"/>
          <w:sz w:val="24"/>
          <w:szCs w:val="24"/>
        </w:rPr>
      </w:pPr>
      <w:r>
        <w:rPr>
          <w:rFonts w:ascii="Arial" w:eastAsia="Arial" w:hAnsi="Arial" w:cs="Arial"/>
          <w:sz w:val="24"/>
          <w:szCs w:val="24"/>
        </w:rPr>
        <w:t>the Letter of Intent to Guarantee becomes invalid or unenforceable for any reason whatsoever;</w:t>
      </w:r>
    </w:p>
    <w:p w14:paraId="4ADBA5F0" w14:textId="77777777" w:rsidR="003A717F" w:rsidRDefault="00A94C7E">
      <w:pPr>
        <w:pStyle w:val="Heading3"/>
        <w:numPr>
          <w:ilvl w:val="2"/>
          <w:numId w:val="8"/>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14:paraId="4ADBA5F1" w14:textId="77777777" w:rsidR="003A717F" w:rsidRDefault="00A94C7E">
      <w:pPr>
        <w:pStyle w:val="Heading3"/>
        <w:numPr>
          <w:ilvl w:val="2"/>
          <w:numId w:val="8"/>
        </w:numPr>
        <w:rPr>
          <w:rFonts w:ascii="Arial" w:eastAsia="Arial" w:hAnsi="Arial" w:cs="Arial"/>
          <w:sz w:val="24"/>
          <w:szCs w:val="24"/>
        </w:rPr>
      </w:pPr>
      <w:r>
        <w:rPr>
          <w:rFonts w:ascii="Arial" w:eastAsia="Arial" w:hAnsi="Arial" w:cs="Arial"/>
          <w:sz w:val="24"/>
          <w:szCs w:val="24"/>
        </w:rPr>
        <w:t>an Insolvency Event occurs in respect of the Guarantor,</w:t>
      </w:r>
    </w:p>
    <w:p w14:paraId="4ADBA5F2" w14:textId="77777777" w:rsidR="003A717F" w:rsidRDefault="00A94C7E">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commitment to make resources available acceptable to CCS.</w:t>
      </w:r>
    </w:p>
    <w:p w14:paraId="4ADBA5F3" w14:textId="77777777" w:rsidR="003A717F" w:rsidRDefault="00A94C7E">
      <w:pPr>
        <w:pStyle w:val="Heading2"/>
        <w:keepNext/>
        <w:numPr>
          <w:ilvl w:val="1"/>
          <w:numId w:val="8"/>
        </w:numPr>
        <w:ind w:left="709"/>
        <w:rPr>
          <w:rFonts w:ascii="Arial" w:eastAsia="Arial" w:hAnsi="Arial" w:cs="Arial"/>
          <w:sz w:val="24"/>
          <w:szCs w:val="24"/>
        </w:rPr>
      </w:pPr>
      <w:bookmarkStart w:id="5" w:name="_heading=h.2et92p0" w:colFirst="0" w:colLast="0"/>
      <w:bookmarkEnd w:id="5"/>
      <w:r>
        <w:rPr>
          <w:rFonts w:ascii="Arial" w:eastAsia="Arial" w:hAnsi="Arial" w:cs="Arial"/>
          <w:sz w:val="24"/>
          <w:szCs w:val="24"/>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14:paraId="4ADBA5F4" w14:textId="77777777" w:rsidR="003A717F" w:rsidRDefault="00A94C7E">
      <w:pPr>
        <w:pStyle w:val="Heading3"/>
        <w:numPr>
          <w:ilvl w:val="2"/>
          <w:numId w:val="8"/>
        </w:numPr>
        <w:rPr>
          <w:rFonts w:ascii="Arial" w:eastAsia="Arial" w:hAnsi="Arial" w:cs="Arial"/>
          <w:sz w:val="24"/>
          <w:szCs w:val="24"/>
        </w:rPr>
      </w:pPr>
      <w:r>
        <w:rPr>
          <w:rFonts w:ascii="Arial" w:eastAsia="Arial" w:hAnsi="Arial" w:cs="Arial"/>
          <w:sz w:val="24"/>
          <w:szCs w:val="24"/>
        </w:rPr>
        <w:t>an executed Guarantee; and</w:t>
      </w:r>
    </w:p>
    <w:p w14:paraId="4ADBA5F5" w14:textId="77777777" w:rsidR="003A717F" w:rsidRDefault="00A94C7E">
      <w:pPr>
        <w:pStyle w:val="Heading3"/>
        <w:numPr>
          <w:ilvl w:val="2"/>
          <w:numId w:val="8"/>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4ADBA5F6" w14:textId="77777777" w:rsidR="003A717F" w:rsidRDefault="00A94C7E">
      <w:pPr>
        <w:pStyle w:val="Heading2"/>
        <w:keepNext/>
        <w:numPr>
          <w:ilvl w:val="1"/>
          <w:numId w:val="8"/>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for the purposes of Clause 10.4.1(d) of the Core Terms where:</w:t>
      </w:r>
    </w:p>
    <w:p w14:paraId="4ADBA5F7" w14:textId="77777777" w:rsidR="003A717F" w:rsidRDefault="00A94C7E">
      <w:pPr>
        <w:pStyle w:val="Heading3"/>
        <w:numPr>
          <w:ilvl w:val="2"/>
          <w:numId w:val="8"/>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14:paraId="4ADBA5F8" w14:textId="77777777" w:rsidR="003A717F" w:rsidRDefault="00A94C7E">
      <w:pPr>
        <w:pStyle w:val="Heading3"/>
        <w:numPr>
          <w:ilvl w:val="2"/>
          <w:numId w:val="8"/>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4ADBA5F9" w14:textId="77777777" w:rsidR="003A717F" w:rsidRDefault="00A94C7E">
      <w:pPr>
        <w:pStyle w:val="Heading3"/>
        <w:numPr>
          <w:ilvl w:val="2"/>
          <w:numId w:val="8"/>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4ADBA5FA" w14:textId="77777777" w:rsidR="003A717F" w:rsidRDefault="00A94C7E">
      <w:pPr>
        <w:pStyle w:val="Heading3"/>
        <w:numPr>
          <w:ilvl w:val="2"/>
          <w:numId w:val="8"/>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4ADBA5FB" w14:textId="77777777" w:rsidR="003A717F" w:rsidRDefault="00A94C7E">
      <w:pPr>
        <w:pStyle w:val="Heading3"/>
        <w:numPr>
          <w:ilvl w:val="2"/>
          <w:numId w:val="8"/>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14:paraId="4ADBA5FC" w14:textId="77777777" w:rsidR="003A717F" w:rsidRDefault="00A94C7E">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4ADBA5FD" w14:textId="77777777" w:rsidR="003A717F" w:rsidRDefault="003A717F">
      <w:pPr>
        <w:spacing w:after="200" w:line="276" w:lineRule="auto"/>
        <w:jc w:val="left"/>
        <w:rPr>
          <w:rFonts w:ascii="Arial" w:eastAsia="Arial" w:hAnsi="Arial" w:cs="Arial"/>
          <w:b/>
          <w:smallCaps/>
          <w:sz w:val="24"/>
          <w:szCs w:val="24"/>
          <w:highlight w:val="green"/>
        </w:rPr>
      </w:pPr>
    </w:p>
    <w:p w14:paraId="4ADBA5FE" w14:textId="77777777" w:rsidR="003A717F" w:rsidRDefault="00A94C7E">
      <w:pPr>
        <w:spacing w:after="200" w:line="276" w:lineRule="auto"/>
        <w:jc w:val="left"/>
        <w:rPr>
          <w:rFonts w:ascii="Arial" w:eastAsia="Arial" w:hAnsi="Arial" w:cs="Arial"/>
          <w:b/>
          <w:smallCaps/>
        </w:rPr>
      </w:pPr>
      <w:r>
        <w:rPr>
          <w:rFonts w:ascii="Arial" w:eastAsia="Arial" w:hAnsi="Arial" w:cs="Arial"/>
          <w:b/>
          <w:smallCaps/>
          <w:sz w:val="24"/>
          <w:szCs w:val="24"/>
        </w:rPr>
        <w:lastRenderedPageBreak/>
        <w:t>Annex 1</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15" w:type="dxa"/>
          <w:bottom w:w="100" w:type="dxa"/>
          <w:right w:w="115" w:type="dxa"/>
        </w:tblCellMar>
        <w:tblLook w:val="0400" w:firstRow="0" w:lastRow="0" w:firstColumn="0" w:lastColumn="0" w:noHBand="0" w:noVBand="1"/>
      </w:tblPr>
      <w:tblGrid>
        <w:gridCol w:w="4508"/>
        <w:gridCol w:w="4508"/>
      </w:tblGrid>
      <w:tr w:rsidR="003A717F" w14:paraId="4ADBA605" w14:textId="77777777">
        <w:tc>
          <w:tcPr>
            <w:tcW w:w="4508" w:type="dxa"/>
          </w:tcPr>
          <w:p w14:paraId="4ADBA5FF" w14:textId="77777777" w:rsidR="003A717F" w:rsidRDefault="00A94C7E">
            <w:r>
              <w:t>[</w:t>
            </w:r>
            <w:r>
              <w:rPr>
                <w:b/>
                <w:highlight w:val="yellow"/>
              </w:rPr>
              <w:t>Insert</w:t>
            </w:r>
            <w:r>
              <w:rPr>
                <w:b/>
              </w:rPr>
              <w:t xml:space="preserve"> </w:t>
            </w:r>
            <w:r>
              <w:t xml:space="preserve">The Supplier must have a Call-Off Guarantor to Guarantee their performance using </w:t>
            </w:r>
          </w:p>
          <w:p w14:paraId="4ADBA600" w14:textId="77777777" w:rsidR="003A717F" w:rsidRDefault="003A717F"/>
          <w:p w14:paraId="4ADBA601" w14:textId="77777777" w:rsidR="003A717F" w:rsidRDefault="00A94C7E">
            <w:r>
              <w:t>Or</w:t>
            </w:r>
          </w:p>
          <w:p w14:paraId="4ADBA602" w14:textId="77777777" w:rsidR="003A717F" w:rsidRDefault="003A717F"/>
          <w:p w14:paraId="4ADBA603" w14:textId="77777777" w:rsidR="003A717F" w:rsidRDefault="00A94C7E">
            <w:r>
              <w:rPr>
                <w:b/>
                <w:highlight w:val="yellow"/>
              </w:rPr>
              <w:t>Insert</w:t>
            </w:r>
            <w:r>
              <w:t xml:space="preserve"> There’s a Guarantee of the Supplier’s performance provided for all Call-Off Contracts entered under the Framework Contract]</w:t>
            </w:r>
          </w:p>
        </w:tc>
        <w:tc>
          <w:tcPr>
            <w:tcW w:w="4508" w:type="dxa"/>
          </w:tcPr>
          <w:p w14:paraId="4ADBA604" w14:textId="77777777" w:rsidR="003A717F" w:rsidRDefault="00A94C7E">
            <w:r>
              <w:rPr>
                <w:b/>
                <w:highlight w:val="yellow"/>
              </w:rPr>
              <w:t>Buyer Guidance</w:t>
            </w:r>
            <w:r>
              <w:rPr>
                <w:b/>
              </w:rPr>
              <w:t>:</w:t>
            </w:r>
            <w:r>
              <w:t xml:space="preserve"> Select the term appropriate for this Call-Off Contract </w:t>
            </w:r>
          </w:p>
        </w:tc>
      </w:tr>
    </w:tbl>
    <w:p w14:paraId="4ADBA606" w14:textId="77777777" w:rsidR="003A717F" w:rsidRDefault="003A717F">
      <w:pPr>
        <w:spacing w:after="0" w:line="256" w:lineRule="auto"/>
        <w:jc w:val="left"/>
        <w:rPr>
          <w:rFonts w:ascii="Arial" w:eastAsia="Arial" w:hAnsi="Arial" w:cs="Arial"/>
          <w:b/>
          <w:smallCaps/>
          <w:sz w:val="20"/>
          <w:szCs w:val="20"/>
          <w:highlight w:val="yellow"/>
        </w:rPr>
      </w:pPr>
    </w:p>
    <w:p w14:paraId="4ADBA607" w14:textId="77777777" w:rsidR="003A717F" w:rsidRDefault="00A94C7E">
      <w:pPr>
        <w:spacing w:after="200" w:line="276" w:lineRule="auto"/>
        <w:jc w:val="left"/>
        <w:rPr>
          <w:rFonts w:ascii="Arial" w:eastAsia="Arial" w:hAnsi="Arial" w:cs="Arial"/>
          <w:b/>
          <w:smallCaps/>
          <w:sz w:val="24"/>
          <w:szCs w:val="24"/>
          <w:highlight w:val="yellow"/>
        </w:rPr>
      </w:pPr>
      <w:r>
        <w:br w:type="page"/>
      </w:r>
    </w:p>
    <w:p w14:paraId="4ADBA608" w14:textId="77777777" w:rsidR="003A717F" w:rsidRDefault="00A94C7E">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4ADBA609" w14:textId="77777777" w:rsidR="003A717F" w:rsidRDefault="00A94C7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4ADBA60A" w14:textId="77777777" w:rsidR="003A717F" w:rsidRDefault="003A717F">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4ADBA60B" w14:textId="77777777" w:rsidR="003A717F" w:rsidRDefault="00A94C7E">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4ADBA60C" w14:textId="77777777" w:rsidR="003A717F" w:rsidRDefault="003A717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4ADBA60D" w14:textId="77777777" w:rsidR="003A717F" w:rsidRDefault="00A94C7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ADBA60E" w14:textId="77777777" w:rsidR="003A717F" w:rsidRDefault="00A94C7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14:paraId="4ADBA60F" w14:textId="77777777" w:rsidR="003A717F" w:rsidRDefault="00A94C7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4ADBA610" w14:textId="77777777" w:rsidR="003A717F" w:rsidRDefault="00A94C7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4ADBA611" w14:textId="77777777" w:rsidR="003A717F" w:rsidRDefault="00A94C7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4ADBA612" w14:textId="77777777" w:rsidR="003A717F" w:rsidRDefault="003A717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4ADBA613" w14:textId="77777777" w:rsidR="003A717F" w:rsidRDefault="00A94C7E">
      <w:pPr>
        <w:spacing w:after="0"/>
        <w:jc w:val="left"/>
        <w:rPr>
          <w:rFonts w:ascii="Arial" w:eastAsia="Arial" w:hAnsi="Arial" w:cs="Arial"/>
          <w:sz w:val="24"/>
          <w:szCs w:val="24"/>
        </w:rPr>
      </w:pPr>
      <w:r>
        <w:br w:type="page"/>
      </w:r>
    </w:p>
    <w:p w14:paraId="4ADBA614" w14:textId="77777777" w:rsidR="003A717F" w:rsidRDefault="00A94C7E">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t>DEED OF GUARANTEE</w:t>
      </w:r>
    </w:p>
    <w:p w14:paraId="4ADBA615" w14:textId="77777777" w:rsidR="003A717F" w:rsidRDefault="00A94C7E">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4ADBA616" w14:textId="77777777" w:rsidR="003A717F" w:rsidRDefault="00A94C7E">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4ADBA617" w14:textId="77777777" w:rsidR="003A717F" w:rsidRDefault="00A94C7E">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4ADBA618" w14:textId="77777777" w:rsidR="003A717F" w:rsidRDefault="00A94C7E">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4ADBA619" w14:textId="77777777" w:rsidR="003A717F" w:rsidRDefault="00A94C7E">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4ADBA61A" w14:textId="77777777" w:rsidR="003A717F" w:rsidRDefault="00A94C7E">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It is the intention of the Guarantor that this document be executed and take effect as a deed.</w:t>
      </w:r>
    </w:p>
    <w:p w14:paraId="4ADBA61B" w14:textId="77777777" w:rsidR="003A717F" w:rsidRDefault="00A94C7E">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4ADBA61C" w14:textId="77777777" w:rsidR="003A717F" w:rsidRDefault="00A94C7E">
      <w:pPr>
        <w:pStyle w:val="Heading1"/>
        <w:numPr>
          <w:ilvl w:val="0"/>
          <w:numId w:val="5"/>
        </w:numPr>
        <w:ind w:left="360" w:hanging="360"/>
        <w:rPr>
          <w:rFonts w:ascii="Arial" w:eastAsia="Arial" w:hAnsi="Arial" w:cs="Arial"/>
          <w:sz w:val="24"/>
          <w:szCs w:val="24"/>
        </w:rPr>
      </w:pPr>
      <w:r>
        <w:rPr>
          <w:rFonts w:ascii="Arial" w:eastAsia="Arial" w:hAnsi="Arial" w:cs="Arial"/>
          <w:sz w:val="24"/>
          <w:szCs w:val="24"/>
        </w:rPr>
        <w:t>DEFINITIONS AND INTERPRETATION</w:t>
      </w:r>
    </w:p>
    <w:p w14:paraId="4ADBA61D" w14:textId="77777777" w:rsidR="003A717F" w:rsidRDefault="00A94C7E">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4ADBA61E"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4ADBA61F" w14:textId="77777777" w:rsidR="003A717F" w:rsidRDefault="00A94C7E">
      <w:pPr>
        <w:pStyle w:val="Heading2"/>
        <w:keepNext/>
        <w:numPr>
          <w:ilvl w:val="1"/>
          <w:numId w:val="5"/>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4ADBA620" w14:textId="77777777" w:rsidR="003A717F" w:rsidRDefault="00A94C7E">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W w:w="8778"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15" w:type="dxa"/>
          <w:bottom w:w="100" w:type="dxa"/>
          <w:right w:w="115" w:type="dxa"/>
        </w:tblCellMar>
        <w:tblLook w:val="0400" w:firstRow="0" w:lastRow="0" w:firstColumn="0" w:lastColumn="0" w:noHBand="0" w:noVBand="1"/>
      </w:tblPr>
      <w:tblGrid>
        <w:gridCol w:w="2790"/>
        <w:gridCol w:w="5988"/>
      </w:tblGrid>
      <w:tr w:rsidR="003A717F" w14:paraId="4ADBA623" w14:textId="77777777">
        <w:tc>
          <w:tcPr>
            <w:tcW w:w="2790" w:type="dxa"/>
            <w:shd w:val="clear" w:color="auto" w:fill="auto"/>
          </w:tcPr>
          <w:p w14:paraId="4ADBA621" w14:textId="77777777" w:rsidR="003A717F" w:rsidRDefault="00A94C7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4ADBA622" w14:textId="77777777" w:rsidR="003A717F" w:rsidRDefault="00A94C7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3A717F" w14:paraId="4ADBA626" w14:textId="77777777">
        <w:tc>
          <w:tcPr>
            <w:tcW w:w="2790" w:type="dxa"/>
            <w:shd w:val="clear" w:color="auto" w:fill="auto"/>
          </w:tcPr>
          <w:p w14:paraId="4ADBA624" w14:textId="77777777" w:rsidR="003A717F" w:rsidRDefault="00A94C7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4ADBA625" w14:textId="77777777" w:rsidR="003A717F" w:rsidRDefault="00A94C7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3A717F" w14:paraId="4ADBA629" w14:textId="77777777">
        <w:tc>
          <w:tcPr>
            <w:tcW w:w="2790" w:type="dxa"/>
            <w:shd w:val="clear" w:color="auto" w:fill="auto"/>
          </w:tcPr>
          <w:p w14:paraId="4ADBA627" w14:textId="77777777" w:rsidR="003A717F" w:rsidRDefault="00A94C7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4ADBA628" w14:textId="77777777" w:rsidR="003A717F" w:rsidRDefault="00A94C7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framework contract [</w:t>
            </w:r>
            <w:r>
              <w:rPr>
                <w:rFonts w:ascii="Arial" w:eastAsia="Arial" w:hAnsi="Arial" w:cs="Arial"/>
                <w:b/>
                <w:color w:val="000000"/>
                <w:sz w:val="24"/>
                <w:szCs w:val="24"/>
              </w:rPr>
              <w:t>insert RM number and name of the framework</w:t>
            </w:r>
            <w:r>
              <w:rPr>
                <w:rFonts w:ascii="Arial" w:eastAsia="Arial" w:hAnsi="Arial" w:cs="Arial"/>
                <w:color w:val="000000"/>
                <w:sz w:val="24"/>
                <w:szCs w:val="24"/>
              </w:rPr>
              <w:t>] between the Minister for the Cabinet Office represented by its executive agency the Crown Commercial Service and the Supplier;</w:t>
            </w:r>
          </w:p>
        </w:tc>
      </w:tr>
      <w:tr w:rsidR="003A717F" w14:paraId="4ADBA62C" w14:textId="77777777">
        <w:tc>
          <w:tcPr>
            <w:tcW w:w="2790" w:type="dxa"/>
            <w:shd w:val="clear" w:color="auto" w:fill="auto"/>
          </w:tcPr>
          <w:p w14:paraId="4ADBA62A" w14:textId="77777777" w:rsidR="003A717F" w:rsidRDefault="00A94C7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4ADBA62B" w14:textId="77777777" w:rsidR="003A717F" w:rsidRDefault="00A94C7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3A717F" w14:paraId="4ADBA62F" w14:textId="77777777">
        <w:tc>
          <w:tcPr>
            <w:tcW w:w="2790" w:type="dxa"/>
            <w:shd w:val="clear" w:color="auto" w:fill="auto"/>
          </w:tcPr>
          <w:p w14:paraId="4ADBA62D" w14:textId="77777777" w:rsidR="003A717F" w:rsidRDefault="00A94C7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Obligations"</w:t>
            </w:r>
          </w:p>
        </w:tc>
        <w:tc>
          <w:tcPr>
            <w:tcW w:w="5988" w:type="dxa"/>
            <w:shd w:val="clear" w:color="auto" w:fill="auto"/>
          </w:tcPr>
          <w:p w14:paraId="4ADBA62E" w14:textId="77777777" w:rsidR="003A717F" w:rsidRDefault="00A94C7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rsidR="003A717F" w14:paraId="4ADBA632" w14:textId="77777777">
        <w:tc>
          <w:tcPr>
            <w:tcW w:w="2790" w:type="dxa"/>
            <w:shd w:val="clear" w:color="auto" w:fill="auto"/>
          </w:tcPr>
          <w:p w14:paraId="4ADBA630" w14:textId="77777777" w:rsidR="003A717F" w:rsidRDefault="00A94C7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ADBA631" w14:textId="77777777" w:rsidR="003A717F" w:rsidRDefault="00A94C7E">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ADBA633"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14:paraId="4ADBA634"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4ADBA635"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4ADBA636"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4ADBA637"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4ADBA638"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4ADBA639"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4ADBA63A"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4ADBA63B"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ADBA63C" w14:textId="77777777" w:rsidR="003A717F" w:rsidRDefault="00A94C7E">
      <w:pPr>
        <w:pStyle w:val="Heading1"/>
        <w:numPr>
          <w:ilvl w:val="0"/>
          <w:numId w:val="5"/>
        </w:numPr>
        <w:rPr>
          <w:rFonts w:ascii="Arial" w:eastAsia="Arial" w:hAnsi="Arial" w:cs="Arial"/>
          <w:sz w:val="24"/>
          <w:szCs w:val="24"/>
        </w:rPr>
      </w:pPr>
      <w:r>
        <w:rPr>
          <w:rFonts w:ascii="Arial" w:eastAsia="Arial" w:hAnsi="Arial" w:cs="Arial"/>
          <w:sz w:val="24"/>
          <w:szCs w:val="24"/>
        </w:rPr>
        <w:t>GUARANTEE AND INDEMNITY</w:t>
      </w:r>
    </w:p>
    <w:p w14:paraId="4ADBA63D" w14:textId="77777777" w:rsidR="003A717F" w:rsidRDefault="00A94C7E">
      <w:pPr>
        <w:pStyle w:val="Heading2"/>
        <w:numPr>
          <w:ilvl w:val="1"/>
          <w:numId w:val="5"/>
        </w:numPr>
        <w:rPr>
          <w:rFonts w:ascii="Arial" w:eastAsia="Arial" w:hAnsi="Arial" w:cs="Arial"/>
          <w:sz w:val="24"/>
          <w:szCs w:val="24"/>
        </w:rPr>
      </w:pPr>
      <w:bookmarkStart w:id="7" w:name="_heading=h.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4ADBA63E"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4ADBA63F" w14:textId="77777777" w:rsidR="003A717F" w:rsidRDefault="00A94C7E">
      <w:pPr>
        <w:pStyle w:val="Heading2"/>
        <w:numPr>
          <w:ilvl w:val="1"/>
          <w:numId w:val="5"/>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4ADBA640"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4ADBA641"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4ADBA642" w14:textId="77777777" w:rsidR="003A717F" w:rsidRDefault="00A94C7E">
      <w:pPr>
        <w:pStyle w:val="Heading2"/>
        <w:numPr>
          <w:ilvl w:val="1"/>
          <w:numId w:val="5"/>
        </w:numPr>
        <w:rPr>
          <w:rFonts w:ascii="Arial" w:eastAsia="Arial" w:hAnsi="Arial" w:cs="Arial"/>
          <w:sz w:val="24"/>
          <w:szCs w:val="24"/>
        </w:rPr>
      </w:pPr>
      <w:bookmarkStart w:id="8" w:name="_heading=h.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4ADBA643" w14:textId="77777777" w:rsidR="003A717F" w:rsidRDefault="00A94C7E">
      <w:pPr>
        <w:pStyle w:val="Heading1"/>
        <w:numPr>
          <w:ilvl w:val="0"/>
          <w:numId w:val="5"/>
        </w:numPr>
        <w:rPr>
          <w:rFonts w:ascii="Arial" w:eastAsia="Arial" w:hAnsi="Arial" w:cs="Arial"/>
          <w:sz w:val="24"/>
          <w:szCs w:val="24"/>
        </w:rPr>
      </w:pPr>
      <w:bookmarkStart w:id="9" w:name="_heading=h.4d34og8" w:colFirst="0" w:colLast="0"/>
      <w:bookmarkEnd w:id="9"/>
      <w:r>
        <w:rPr>
          <w:rFonts w:ascii="Arial" w:eastAsia="Arial" w:hAnsi="Arial" w:cs="Arial"/>
          <w:sz w:val="24"/>
          <w:szCs w:val="24"/>
        </w:rPr>
        <w:t>OBLIGATION TO ENTER INTO A NEW CONTRACT</w:t>
      </w:r>
    </w:p>
    <w:p w14:paraId="4ADBA644" w14:textId="77777777" w:rsidR="003A717F" w:rsidRDefault="00A94C7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bookmark=id.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4ADBA645" w14:textId="77777777" w:rsidR="003A717F" w:rsidRDefault="00A94C7E">
      <w:pPr>
        <w:pStyle w:val="Heading1"/>
        <w:numPr>
          <w:ilvl w:val="0"/>
          <w:numId w:val="5"/>
        </w:numPr>
        <w:rPr>
          <w:rFonts w:ascii="Arial" w:eastAsia="Arial" w:hAnsi="Arial" w:cs="Arial"/>
          <w:sz w:val="24"/>
          <w:szCs w:val="24"/>
        </w:rPr>
      </w:pPr>
      <w:r>
        <w:rPr>
          <w:rFonts w:ascii="Arial" w:eastAsia="Arial" w:hAnsi="Arial" w:cs="Arial"/>
          <w:sz w:val="24"/>
          <w:szCs w:val="24"/>
        </w:rPr>
        <w:t>DEMANDS AND NOTICES</w:t>
      </w:r>
    </w:p>
    <w:p w14:paraId="4ADBA646" w14:textId="77777777" w:rsidR="003A717F" w:rsidRDefault="00A94C7E">
      <w:pPr>
        <w:pStyle w:val="Heading2"/>
        <w:keepNext/>
        <w:numPr>
          <w:ilvl w:val="1"/>
          <w:numId w:val="5"/>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4ADBA647" w14:textId="77777777" w:rsidR="003A717F" w:rsidRDefault="00A94C7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4ADBA648" w14:textId="77777777" w:rsidR="003A717F" w:rsidRDefault="00A94C7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4ADBA649" w14:textId="77777777" w:rsidR="003A717F" w:rsidRDefault="00A94C7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ADBA64A" w14:textId="77777777" w:rsidR="003A717F" w:rsidRDefault="00A94C7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4ADBA64B" w14:textId="77777777" w:rsidR="003A717F" w:rsidRDefault="00A94C7E">
      <w:pPr>
        <w:pStyle w:val="Heading2"/>
        <w:keepNext/>
        <w:numPr>
          <w:ilvl w:val="1"/>
          <w:numId w:val="5"/>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4ADBA64C"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if delivered by hand, at the time of delivery; or</w:t>
      </w:r>
    </w:p>
    <w:p w14:paraId="4ADBA64D"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4ADBA64E"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4ADBA64F"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ADBA650"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ADBA651" w14:textId="77777777" w:rsidR="003A717F" w:rsidRDefault="00A94C7E">
      <w:pPr>
        <w:pStyle w:val="Heading1"/>
        <w:numPr>
          <w:ilvl w:val="0"/>
          <w:numId w:val="5"/>
        </w:numPr>
        <w:rPr>
          <w:rFonts w:ascii="Arial" w:eastAsia="Arial" w:hAnsi="Arial" w:cs="Arial"/>
          <w:sz w:val="24"/>
          <w:szCs w:val="24"/>
        </w:rPr>
      </w:pPr>
      <w:bookmarkStart w:id="11" w:name="_heading=h.17dp8vu" w:colFirst="0" w:colLast="0"/>
      <w:bookmarkEnd w:id="11"/>
      <w:r>
        <w:rPr>
          <w:rFonts w:ascii="Arial" w:eastAsia="Arial" w:hAnsi="Arial" w:cs="Arial"/>
          <w:sz w:val="24"/>
          <w:szCs w:val="24"/>
        </w:rPr>
        <w:t>BENEFICIARY'S PROTECTIONS</w:t>
      </w:r>
    </w:p>
    <w:p w14:paraId="4ADBA652"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4ADBA653" w14:textId="77777777" w:rsidR="003A717F" w:rsidRDefault="00A94C7E">
      <w:pPr>
        <w:pStyle w:val="Heading2"/>
        <w:keepNext/>
        <w:numPr>
          <w:ilvl w:val="1"/>
          <w:numId w:val="5"/>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4ADBA654"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4ADBA655"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ADBA656"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4ADBA657"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4ADBA658"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14:paraId="4ADBA659"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4ADBA65A"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4ADBA65B"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4ADBA65C"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4ADBA65D" w14:textId="77777777" w:rsidR="003A717F" w:rsidRDefault="00A94C7E">
      <w:pPr>
        <w:numPr>
          <w:ilvl w:val="1"/>
          <w:numId w:val="5"/>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4ADBA65E" w14:textId="77777777" w:rsidR="003A717F" w:rsidRDefault="00A94C7E">
      <w:pPr>
        <w:pStyle w:val="Heading1"/>
        <w:numPr>
          <w:ilvl w:val="0"/>
          <w:numId w:val="5"/>
        </w:numPr>
        <w:rPr>
          <w:rFonts w:ascii="Arial" w:eastAsia="Arial" w:hAnsi="Arial" w:cs="Arial"/>
          <w:sz w:val="24"/>
          <w:szCs w:val="24"/>
        </w:rPr>
      </w:pPr>
      <w:r>
        <w:rPr>
          <w:rFonts w:ascii="Arial" w:eastAsia="Arial" w:hAnsi="Arial" w:cs="Arial"/>
          <w:sz w:val="24"/>
          <w:szCs w:val="24"/>
        </w:rPr>
        <w:t>GUARANTOR INTENT</w:t>
      </w:r>
    </w:p>
    <w:p w14:paraId="4ADBA65F" w14:textId="77777777" w:rsidR="003A717F" w:rsidRDefault="00A94C7E">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4ADBA660" w14:textId="77777777" w:rsidR="003A717F" w:rsidRDefault="00A94C7E">
      <w:pPr>
        <w:pStyle w:val="Heading1"/>
        <w:numPr>
          <w:ilvl w:val="0"/>
          <w:numId w:val="5"/>
        </w:numPr>
        <w:rPr>
          <w:rFonts w:ascii="Arial" w:eastAsia="Arial" w:hAnsi="Arial" w:cs="Arial"/>
          <w:sz w:val="24"/>
          <w:szCs w:val="24"/>
        </w:rPr>
      </w:pPr>
      <w:r>
        <w:rPr>
          <w:rFonts w:ascii="Arial" w:eastAsia="Arial" w:hAnsi="Arial" w:cs="Arial"/>
          <w:sz w:val="24"/>
          <w:szCs w:val="24"/>
        </w:rPr>
        <w:t>RIGHTS OF SUBROGATION</w:t>
      </w:r>
    </w:p>
    <w:p w14:paraId="4ADBA661" w14:textId="77777777" w:rsidR="003A717F" w:rsidRDefault="00A94C7E">
      <w:pPr>
        <w:pStyle w:val="Heading2"/>
        <w:keepNext/>
        <w:numPr>
          <w:ilvl w:val="1"/>
          <w:numId w:val="5"/>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ADBA662"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 xml:space="preserve">of subrogation and indemnity; </w:t>
      </w:r>
    </w:p>
    <w:p w14:paraId="4ADBA663"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4ADBA664"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4ADBA665" w14:textId="77777777" w:rsidR="003A717F" w:rsidRDefault="00A94C7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4ADBA666" w14:textId="77777777" w:rsidR="003A717F" w:rsidRDefault="00A94C7E">
      <w:pPr>
        <w:pStyle w:val="Heading1"/>
        <w:numPr>
          <w:ilvl w:val="0"/>
          <w:numId w:val="5"/>
        </w:numPr>
        <w:rPr>
          <w:rFonts w:ascii="Arial" w:eastAsia="Arial" w:hAnsi="Arial" w:cs="Arial"/>
          <w:sz w:val="24"/>
          <w:szCs w:val="24"/>
        </w:rPr>
      </w:pPr>
      <w:bookmarkStart w:id="12" w:name="_heading=h.3rdcrjn" w:colFirst="0" w:colLast="0"/>
      <w:bookmarkEnd w:id="12"/>
      <w:r>
        <w:rPr>
          <w:rFonts w:ascii="Arial" w:eastAsia="Arial" w:hAnsi="Arial" w:cs="Arial"/>
          <w:sz w:val="24"/>
          <w:szCs w:val="24"/>
        </w:rPr>
        <w:t>DEFERRAL OF RIGHTS</w:t>
      </w:r>
    </w:p>
    <w:p w14:paraId="4ADBA667" w14:textId="77777777" w:rsidR="003A717F" w:rsidRDefault="00A94C7E">
      <w:pPr>
        <w:pStyle w:val="Heading2"/>
        <w:keepNext/>
        <w:numPr>
          <w:ilvl w:val="1"/>
          <w:numId w:val="5"/>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4ADBA668"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ADBA669"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4ADBA66A"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4ADBA66B"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4ADBA66C"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claim any set-off or counterclaim against the Supplier;</w:t>
      </w:r>
    </w:p>
    <w:p w14:paraId="4ADBA66D" w14:textId="77777777" w:rsidR="003A717F" w:rsidRDefault="00A94C7E">
      <w:pPr>
        <w:pStyle w:val="Heading2"/>
        <w:numPr>
          <w:ilvl w:val="1"/>
          <w:numId w:val="5"/>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4ADBA66E" w14:textId="77777777" w:rsidR="003A717F" w:rsidRDefault="00A94C7E">
      <w:pPr>
        <w:pStyle w:val="Heading1"/>
        <w:numPr>
          <w:ilvl w:val="0"/>
          <w:numId w:val="5"/>
        </w:numPr>
        <w:rPr>
          <w:rFonts w:ascii="Arial" w:eastAsia="Arial" w:hAnsi="Arial" w:cs="Arial"/>
          <w:sz w:val="24"/>
          <w:szCs w:val="24"/>
        </w:rPr>
      </w:pPr>
      <w:r>
        <w:rPr>
          <w:rFonts w:ascii="Arial" w:eastAsia="Arial" w:hAnsi="Arial" w:cs="Arial"/>
          <w:sz w:val="24"/>
          <w:szCs w:val="24"/>
        </w:rPr>
        <w:t>REPRESENTATIONS AND WARRANTIES</w:t>
      </w:r>
    </w:p>
    <w:p w14:paraId="4ADBA66F" w14:textId="77777777" w:rsidR="003A717F" w:rsidRDefault="00A94C7E">
      <w:pPr>
        <w:pStyle w:val="Heading2"/>
        <w:keepNext/>
        <w:numPr>
          <w:ilvl w:val="1"/>
          <w:numId w:val="5"/>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4ADBA670"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4ADBA671" w14:textId="77777777" w:rsidR="003A717F" w:rsidRDefault="00A94C7E">
      <w:pPr>
        <w:pStyle w:val="Heading3"/>
        <w:numPr>
          <w:ilvl w:val="2"/>
          <w:numId w:val="5"/>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4ADBA672" w14:textId="77777777" w:rsidR="003A717F" w:rsidRDefault="00A94C7E">
      <w:pPr>
        <w:pStyle w:val="Heading3"/>
        <w:keepNext/>
        <w:numPr>
          <w:ilvl w:val="2"/>
          <w:numId w:val="5"/>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4ADBA673" w14:textId="77777777" w:rsidR="003A717F" w:rsidRDefault="00A94C7E">
      <w:pPr>
        <w:pStyle w:val="Heading3"/>
        <w:keepNext/>
        <w:numPr>
          <w:ilvl w:val="3"/>
          <w:numId w:val="5"/>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ADBA674" w14:textId="77777777" w:rsidR="003A717F" w:rsidRDefault="00A94C7E">
      <w:pPr>
        <w:pStyle w:val="Heading3"/>
        <w:keepNext/>
        <w:numPr>
          <w:ilvl w:val="3"/>
          <w:numId w:val="5"/>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4ADBA675" w14:textId="77777777" w:rsidR="003A717F" w:rsidRDefault="00A94C7E">
      <w:pPr>
        <w:pStyle w:val="Heading3"/>
        <w:keepNext/>
        <w:numPr>
          <w:ilvl w:val="3"/>
          <w:numId w:val="5"/>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4ADBA676" w14:textId="77777777" w:rsidR="003A717F" w:rsidRDefault="00A94C7E">
      <w:pPr>
        <w:pStyle w:val="Heading3"/>
        <w:keepNext/>
        <w:numPr>
          <w:ilvl w:val="2"/>
          <w:numId w:val="5"/>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4ADBA677" w14:textId="77777777" w:rsidR="003A717F" w:rsidRDefault="00A94C7E">
      <w:pPr>
        <w:pStyle w:val="Heading3"/>
        <w:keepNext/>
        <w:numPr>
          <w:ilvl w:val="2"/>
          <w:numId w:val="5"/>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4ADBA678" w14:textId="77777777" w:rsidR="003A717F" w:rsidRDefault="00A94C7E">
      <w:pPr>
        <w:pStyle w:val="Heading1"/>
        <w:numPr>
          <w:ilvl w:val="0"/>
          <w:numId w:val="5"/>
        </w:numPr>
        <w:rPr>
          <w:rFonts w:ascii="Arial" w:eastAsia="Arial" w:hAnsi="Arial" w:cs="Arial"/>
          <w:sz w:val="24"/>
          <w:szCs w:val="24"/>
        </w:rPr>
      </w:pPr>
      <w:r>
        <w:rPr>
          <w:rFonts w:ascii="Arial" w:eastAsia="Arial" w:hAnsi="Arial" w:cs="Arial"/>
          <w:sz w:val="24"/>
          <w:szCs w:val="24"/>
        </w:rPr>
        <w:t>PAYMENTS AND SET-OFF</w:t>
      </w:r>
    </w:p>
    <w:p w14:paraId="4ADBA679" w14:textId="77777777" w:rsidR="003A717F" w:rsidRDefault="00A94C7E">
      <w:pPr>
        <w:pStyle w:val="Heading2"/>
        <w:keepNext/>
        <w:numPr>
          <w:ilvl w:val="1"/>
          <w:numId w:val="5"/>
        </w:numPr>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4ADBA67A" w14:textId="77777777" w:rsidR="003A717F" w:rsidRDefault="00A94C7E">
      <w:pPr>
        <w:pStyle w:val="Heading2"/>
        <w:keepNext/>
        <w:numPr>
          <w:ilvl w:val="1"/>
          <w:numId w:val="5"/>
        </w:numPr>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4ADBA67B" w14:textId="77777777" w:rsidR="003A717F" w:rsidRDefault="00A94C7E">
      <w:pPr>
        <w:pStyle w:val="Heading2"/>
        <w:keepNext/>
        <w:numPr>
          <w:ilvl w:val="1"/>
          <w:numId w:val="5"/>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4ADBA67C" w14:textId="77777777" w:rsidR="003A717F" w:rsidRDefault="00A94C7E">
      <w:pPr>
        <w:pStyle w:val="Heading1"/>
        <w:numPr>
          <w:ilvl w:val="0"/>
          <w:numId w:val="5"/>
        </w:numPr>
        <w:rPr>
          <w:rFonts w:ascii="Arial" w:eastAsia="Arial" w:hAnsi="Arial" w:cs="Arial"/>
          <w:sz w:val="24"/>
          <w:szCs w:val="24"/>
        </w:rPr>
      </w:pPr>
      <w:r>
        <w:rPr>
          <w:rFonts w:ascii="Arial" w:eastAsia="Arial" w:hAnsi="Arial" w:cs="Arial"/>
          <w:sz w:val="24"/>
          <w:szCs w:val="24"/>
        </w:rPr>
        <w:t>GUARANTOR'S ACKNOWLEDGEMENT</w:t>
      </w:r>
    </w:p>
    <w:p w14:paraId="4ADBA67D" w14:textId="77777777" w:rsidR="003A717F" w:rsidRDefault="00A94C7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4ADBA67E" w14:textId="77777777" w:rsidR="003A717F" w:rsidRDefault="00A94C7E">
      <w:pPr>
        <w:pStyle w:val="Heading1"/>
        <w:numPr>
          <w:ilvl w:val="0"/>
          <w:numId w:val="5"/>
        </w:numPr>
        <w:rPr>
          <w:rFonts w:ascii="Arial" w:eastAsia="Arial" w:hAnsi="Arial" w:cs="Arial"/>
          <w:sz w:val="24"/>
          <w:szCs w:val="24"/>
        </w:rPr>
      </w:pPr>
      <w:r>
        <w:rPr>
          <w:rFonts w:ascii="Arial" w:eastAsia="Arial" w:hAnsi="Arial" w:cs="Arial"/>
          <w:sz w:val="24"/>
          <w:szCs w:val="24"/>
        </w:rPr>
        <w:t>ASSIGNMENT</w:t>
      </w:r>
    </w:p>
    <w:p w14:paraId="4ADBA67F" w14:textId="77777777" w:rsidR="003A717F" w:rsidRDefault="00A94C7E">
      <w:pPr>
        <w:pStyle w:val="Heading2"/>
        <w:keepNext/>
        <w:numPr>
          <w:ilvl w:val="1"/>
          <w:numId w:val="5"/>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ADBA680" w14:textId="77777777" w:rsidR="003A717F" w:rsidRDefault="00A94C7E">
      <w:pPr>
        <w:pStyle w:val="Heading2"/>
        <w:keepNext/>
        <w:numPr>
          <w:ilvl w:val="1"/>
          <w:numId w:val="5"/>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4ADBA681" w14:textId="77777777" w:rsidR="003A717F" w:rsidRDefault="00A94C7E">
      <w:pPr>
        <w:pStyle w:val="Heading1"/>
        <w:numPr>
          <w:ilvl w:val="0"/>
          <w:numId w:val="5"/>
        </w:numPr>
        <w:rPr>
          <w:rFonts w:ascii="Arial" w:eastAsia="Arial" w:hAnsi="Arial" w:cs="Arial"/>
          <w:sz w:val="24"/>
          <w:szCs w:val="24"/>
        </w:rPr>
      </w:pPr>
      <w:r>
        <w:rPr>
          <w:rFonts w:ascii="Arial" w:eastAsia="Arial" w:hAnsi="Arial" w:cs="Arial"/>
          <w:sz w:val="24"/>
          <w:szCs w:val="24"/>
        </w:rPr>
        <w:t>SEVERANCE</w:t>
      </w:r>
    </w:p>
    <w:p w14:paraId="4ADBA682" w14:textId="77777777" w:rsidR="003A717F" w:rsidRDefault="00A94C7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4ADBA683" w14:textId="77777777" w:rsidR="003A717F" w:rsidRDefault="00A94C7E">
      <w:pPr>
        <w:pStyle w:val="Heading1"/>
        <w:numPr>
          <w:ilvl w:val="0"/>
          <w:numId w:val="5"/>
        </w:numPr>
        <w:rPr>
          <w:rFonts w:ascii="Arial" w:eastAsia="Arial" w:hAnsi="Arial" w:cs="Arial"/>
          <w:sz w:val="24"/>
          <w:szCs w:val="24"/>
        </w:rPr>
      </w:pPr>
      <w:r>
        <w:rPr>
          <w:rFonts w:ascii="Arial" w:eastAsia="Arial" w:hAnsi="Arial" w:cs="Arial"/>
          <w:sz w:val="24"/>
          <w:szCs w:val="24"/>
        </w:rPr>
        <w:t>THIRD PARTY RIGHTS</w:t>
      </w:r>
    </w:p>
    <w:p w14:paraId="4ADBA684" w14:textId="77777777" w:rsidR="003A717F" w:rsidRDefault="00A94C7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4ADBA685" w14:textId="77777777" w:rsidR="003A717F" w:rsidRDefault="00A94C7E">
      <w:pPr>
        <w:pStyle w:val="Heading1"/>
        <w:numPr>
          <w:ilvl w:val="0"/>
          <w:numId w:val="5"/>
        </w:numPr>
        <w:rPr>
          <w:rFonts w:ascii="Arial" w:eastAsia="Arial" w:hAnsi="Arial" w:cs="Arial"/>
          <w:sz w:val="24"/>
          <w:szCs w:val="24"/>
        </w:rPr>
      </w:pPr>
      <w:r>
        <w:rPr>
          <w:rFonts w:ascii="Arial" w:eastAsia="Arial" w:hAnsi="Arial" w:cs="Arial"/>
          <w:sz w:val="24"/>
          <w:szCs w:val="24"/>
        </w:rPr>
        <w:t>SURVIVAL</w:t>
      </w:r>
    </w:p>
    <w:p w14:paraId="4ADBA686" w14:textId="77777777" w:rsidR="003A717F" w:rsidRDefault="00A94C7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4ADBA687" w14:textId="77777777" w:rsidR="003A717F" w:rsidRDefault="00A94C7E">
      <w:pPr>
        <w:pStyle w:val="Heading1"/>
        <w:numPr>
          <w:ilvl w:val="0"/>
          <w:numId w:val="5"/>
        </w:numPr>
        <w:rPr>
          <w:rFonts w:ascii="Arial" w:eastAsia="Arial" w:hAnsi="Arial" w:cs="Arial"/>
          <w:sz w:val="24"/>
          <w:szCs w:val="24"/>
        </w:rPr>
      </w:pPr>
      <w:r>
        <w:rPr>
          <w:rFonts w:ascii="Arial" w:eastAsia="Arial" w:hAnsi="Arial" w:cs="Arial"/>
          <w:sz w:val="24"/>
          <w:szCs w:val="24"/>
        </w:rPr>
        <w:t>GOVERNING LAW</w:t>
      </w:r>
    </w:p>
    <w:p w14:paraId="4ADBA688" w14:textId="77777777" w:rsidR="003A717F" w:rsidRDefault="00A94C7E">
      <w:pPr>
        <w:pStyle w:val="Heading2"/>
        <w:keepNext/>
        <w:numPr>
          <w:ilvl w:val="1"/>
          <w:numId w:val="5"/>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4ADBA689" w14:textId="77777777" w:rsidR="003A717F" w:rsidRDefault="00A94C7E">
      <w:pPr>
        <w:pStyle w:val="Heading2"/>
        <w:keepNext/>
        <w:numPr>
          <w:ilvl w:val="1"/>
          <w:numId w:val="5"/>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4ADBA68A" w14:textId="77777777" w:rsidR="003A717F" w:rsidRDefault="00A94C7E">
      <w:pPr>
        <w:pStyle w:val="Heading2"/>
        <w:keepNext/>
        <w:numPr>
          <w:ilvl w:val="1"/>
          <w:numId w:val="5"/>
        </w:numPr>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ADBA68B" w14:textId="77777777" w:rsidR="003A717F" w:rsidRDefault="00A94C7E">
      <w:pPr>
        <w:pStyle w:val="Heading2"/>
        <w:keepNext/>
        <w:numPr>
          <w:ilvl w:val="1"/>
          <w:numId w:val="5"/>
        </w:numPr>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4ADBA68C" w14:textId="77777777" w:rsidR="003A717F" w:rsidRDefault="00A94C7E">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14:paraId="4ADBA68D" w14:textId="77777777" w:rsidR="003A717F" w:rsidRDefault="00A94C7E">
      <w:pPr>
        <w:pStyle w:val="Heading2"/>
        <w:keepNext/>
        <w:numPr>
          <w:ilvl w:val="1"/>
          <w:numId w:val="5"/>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4ADBA68E" w14:textId="77777777" w:rsidR="003A717F" w:rsidRDefault="003A717F">
      <w:pPr>
        <w:pBdr>
          <w:top w:val="nil"/>
          <w:left w:val="nil"/>
          <w:bottom w:val="nil"/>
          <w:right w:val="nil"/>
          <w:between w:val="nil"/>
        </w:pBdr>
        <w:spacing w:after="0"/>
        <w:rPr>
          <w:rFonts w:ascii="Arial" w:eastAsia="Arial" w:hAnsi="Arial" w:cs="Arial"/>
          <w:color w:val="FFFFFF"/>
          <w:sz w:val="24"/>
          <w:szCs w:val="24"/>
        </w:rPr>
      </w:pPr>
    </w:p>
    <w:p w14:paraId="4ADBA68F" w14:textId="77777777" w:rsidR="003A717F" w:rsidRDefault="00A94C7E">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ADBA690" w14:textId="77777777" w:rsidR="003A717F" w:rsidRDefault="00A94C7E">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4ADBA691" w14:textId="77777777" w:rsidR="003A717F" w:rsidRDefault="00A94C7E">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4ADBA692" w14:textId="77777777" w:rsidR="003A717F" w:rsidRDefault="00A94C7E">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4ADBA693" w14:textId="77777777" w:rsidR="003A717F" w:rsidRDefault="00A94C7E">
      <w:pPr>
        <w:rPr>
          <w:rFonts w:ascii="Arial" w:eastAsia="Arial" w:hAnsi="Arial" w:cs="Arial"/>
          <w:sz w:val="24"/>
          <w:szCs w:val="24"/>
        </w:rPr>
        <w:sectPr w:rsidR="003A717F">
          <w:headerReference w:type="default" r:id="rId8"/>
          <w:footerReference w:type="default" r:id="rId9"/>
          <w:footerReference w:type="first" r:id="rId10"/>
          <w:pgSz w:w="11906" w:h="16838"/>
          <w:pgMar w:top="1440" w:right="1440" w:bottom="1440" w:left="1440" w:header="709" w:footer="709" w:gutter="0"/>
          <w:pgNumType w:start="1"/>
          <w:cols w:space="720"/>
        </w:sectPr>
      </w:pPr>
      <w:r>
        <w:rPr>
          <w:rFonts w:ascii="Arial" w:eastAsia="Arial" w:hAnsi="Arial" w:cs="Arial"/>
          <w:sz w:val="24"/>
          <w:szCs w:val="24"/>
        </w:rPr>
        <w:t>Director/Secretary</w:t>
      </w:r>
    </w:p>
    <w:p w14:paraId="4ADBA694" w14:textId="77777777" w:rsidR="003A717F" w:rsidRDefault="00A94C7E">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t>Annex 2 – Form of Letter of Intent to Guarantee</w:t>
      </w:r>
    </w:p>
    <w:p w14:paraId="4ADBA695" w14:textId="77777777" w:rsidR="003A717F" w:rsidRDefault="00A94C7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4ADBA696" w14:textId="77777777" w:rsidR="003A717F" w:rsidRDefault="00A94C7E">
      <w:pPr>
        <w:rPr>
          <w:rFonts w:ascii="Arial" w:eastAsia="Arial" w:hAnsi="Arial" w:cs="Arial"/>
          <w:b/>
          <w:color w:val="000000"/>
          <w:sz w:val="36"/>
          <w:szCs w:val="36"/>
        </w:rPr>
      </w:pPr>
      <w:r>
        <w:br w:type="page"/>
      </w:r>
    </w:p>
    <w:p w14:paraId="4ADBA697" w14:textId="77777777" w:rsidR="003A717F" w:rsidRDefault="00A94C7E">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highlight w:val="yellow"/>
        </w:rPr>
        <w:t>[ON THE LETTERHEAD OF THE GUARANTOR]</w:t>
      </w:r>
    </w:p>
    <w:p w14:paraId="4ADBA698" w14:textId="77777777" w:rsidR="003A717F" w:rsidRDefault="00A94C7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14:paraId="4ADBA699" w14:textId="77777777" w:rsidR="003A717F" w:rsidRDefault="00A94C7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4ADBA69A" w14:textId="77777777" w:rsidR="003A717F" w:rsidRDefault="00A94C7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4ADBA69B" w14:textId="77777777" w:rsidR="003A717F" w:rsidRDefault="00A94C7E">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Letter of Intent to Guarantee – Framework Contract RM</w:t>
      </w:r>
      <w:r>
        <w:rPr>
          <w:rFonts w:ascii="Arial" w:eastAsia="Arial" w:hAnsi="Arial" w:cs="Arial"/>
          <w:b/>
          <w:color w:val="000000"/>
          <w:sz w:val="24"/>
          <w:szCs w:val="24"/>
          <w:highlight w:val="yellow"/>
        </w:rPr>
        <w:t>[XXXX] [INSERT FRAMEWORK NAME]</w:t>
      </w:r>
      <w:r>
        <w:rPr>
          <w:rFonts w:ascii="Arial" w:eastAsia="Arial" w:hAnsi="Arial" w:cs="Arial"/>
          <w:b/>
          <w:color w:val="000000"/>
          <w:sz w:val="24"/>
          <w:szCs w:val="24"/>
        </w:rPr>
        <w:t xml:space="preserve"> (the “Framework Contract”)</w:t>
      </w:r>
    </w:p>
    <w:p w14:paraId="4ADBA69C" w14:textId="77777777" w:rsidR="003A717F" w:rsidRDefault="00A94C7E">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Pr>
          <w:rFonts w:ascii="Arial" w:eastAsia="Arial" w:hAnsi="Arial" w:cs="Arial"/>
          <w:b/>
          <w:color w:val="000000"/>
          <w:sz w:val="24"/>
          <w:szCs w:val="24"/>
          <w:highlight w:val="yellow"/>
        </w:rPr>
        <w:t>[INSERT NAME OF SUPPLIER]</w:t>
      </w:r>
    </w:p>
    <w:p w14:paraId="4ADBA69D" w14:textId="77777777" w:rsidR="003A717F" w:rsidRDefault="00A94C7E">
      <w:pPr>
        <w:numPr>
          <w:ilvl w:val="0"/>
          <w:numId w:val="6"/>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14:paraId="4ADBA69E" w14:textId="77777777" w:rsidR="003A717F" w:rsidRDefault="003A717F">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4ADBA69F" w14:textId="77777777" w:rsidR="003A717F" w:rsidRDefault="00A94C7E">
      <w:pPr>
        <w:numPr>
          <w:ilvl w:val="0"/>
          <w:numId w:val="6"/>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relied on our capacity to meet the selection criteria relating to economic and financial standing that CCS set out in the procurement process for the Framework Contract.</w:t>
      </w:r>
    </w:p>
    <w:p w14:paraId="4ADBA6A0" w14:textId="77777777" w:rsidR="003A717F" w:rsidRDefault="003A717F">
      <w:pPr>
        <w:pBdr>
          <w:top w:val="nil"/>
          <w:left w:val="nil"/>
          <w:bottom w:val="nil"/>
          <w:right w:val="nil"/>
          <w:between w:val="nil"/>
        </w:pBdr>
        <w:spacing w:after="0"/>
        <w:ind w:left="720"/>
        <w:rPr>
          <w:rFonts w:ascii="Arial" w:eastAsia="Arial" w:hAnsi="Arial" w:cs="Arial"/>
          <w:color w:val="000000"/>
          <w:sz w:val="24"/>
          <w:szCs w:val="24"/>
        </w:rPr>
      </w:pPr>
    </w:p>
    <w:p w14:paraId="4ADBA6A1" w14:textId="77777777" w:rsidR="003A717F" w:rsidRDefault="00A94C7E">
      <w:pPr>
        <w:numPr>
          <w:ilvl w:val="0"/>
          <w:numId w:val="6"/>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Contract with the Supplier. </w:t>
      </w:r>
    </w:p>
    <w:p w14:paraId="4ADBA6A2" w14:textId="77777777" w:rsidR="003A717F" w:rsidRDefault="003A717F">
      <w:pPr>
        <w:pBdr>
          <w:top w:val="nil"/>
          <w:left w:val="nil"/>
          <w:bottom w:val="nil"/>
          <w:right w:val="nil"/>
          <w:between w:val="nil"/>
        </w:pBdr>
        <w:spacing w:after="0"/>
        <w:ind w:left="720"/>
        <w:rPr>
          <w:rFonts w:ascii="Arial" w:eastAsia="Arial" w:hAnsi="Arial" w:cs="Arial"/>
          <w:color w:val="000000"/>
          <w:sz w:val="24"/>
          <w:szCs w:val="24"/>
        </w:rPr>
      </w:pPr>
    </w:p>
    <w:p w14:paraId="4ADBA6A3" w14:textId="77777777" w:rsidR="003A717F" w:rsidRDefault="00A94C7E">
      <w:pPr>
        <w:numPr>
          <w:ilvl w:val="0"/>
          <w:numId w:val="6"/>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accept this Letter of Intent to Guarantee as an undertaking from us and as proof that the Supplier will have at its disposal the resources necessary to achieve the economic and financial standing required in the relevant selection criteria.</w:t>
      </w:r>
    </w:p>
    <w:p w14:paraId="4ADBA6A4" w14:textId="77777777" w:rsidR="003A717F" w:rsidRDefault="003A717F">
      <w:pPr>
        <w:pBdr>
          <w:top w:val="nil"/>
          <w:left w:val="nil"/>
          <w:bottom w:val="nil"/>
          <w:right w:val="nil"/>
          <w:between w:val="nil"/>
        </w:pBdr>
        <w:spacing w:after="0"/>
        <w:ind w:left="720"/>
        <w:rPr>
          <w:rFonts w:ascii="Arial" w:eastAsia="Arial" w:hAnsi="Arial" w:cs="Arial"/>
          <w:color w:val="000000"/>
          <w:sz w:val="24"/>
          <w:szCs w:val="24"/>
        </w:rPr>
      </w:pPr>
    </w:p>
    <w:p w14:paraId="4ADBA6A5" w14:textId="77777777" w:rsidR="003A717F" w:rsidRDefault="00A94C7E">
      <w:pPr>
        <w:numPr>
          <w:ilvl w:val="0"/>
          <w:numId w:val="6"/>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14:paraId="4ADBA6A6" w14:textId="77777777" w:rsidR="003A717F" w:rsidRDefault="003A717F">
      <w:pPr>
        <w:pBdr>
          <w:top w:val="nil"/>
          <w:left w:val="nil"/>
          <w:bottom w:val="nil"/>
          <w:right w:val="nil"/>
          <w:between w:val="nil"/>
        </w:pBdr>
        <w:spacing w:after="0"/>
        <w:ind w:left="720"/>
        <w:rPr>
          <w:rFonts w:ascii="Arial" w:eastAsia="Arial" w:hAnsi="Arial" w:cs="Arial"/>
          <w:color w:val="000000"/>
          <w:sz w:val="24"/>
          <w:szCs w:val="24"/>
        </w:rPr>
      </w:pPr>
    </w:p>
    <w:p w14:paraId="4ADBA6A7" w14:textId="77777777" w:rsidR="003A717F" w:rsidRDefault="00A94C7E">
      <w:pPr>
        <w:numPr>
          <w:ilvl w:val="1"/>
          <w:numId w:val="6"/>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(paragraph 2.1.1 of Joint Schedule 8 of the Framework Contract); and</w:t>
      </w:r>
    </w:p>
    <w:p w14:paraId="4ADBA6A8" w14:textId="77777777" w:rsidR="003A717F" w:rsidRDefault="003A717F">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14:paraId="4ADBA6A9" w14:textId="77777777" w:rsidR="003A717F" w:rsidRDefault="00A94C7E">
      <w:pPr>
        <w:numPr>
          <w:ilvl w:val="1"/>
          <w:numId w:val="6"/>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of the Framework Contract (paragraph 2.1.2 of Joint Schedule 8 of the Framework Contract).</w:t>
      </w:r>
    </w:p>
    <w:p w14:paraId="4ADBA6AA" w14:textId="77777777" w:rsidR="003A717F" w:rsidRDefault="003A717F">
      <w:pPr>
        <w:pBdr>
          <w:top w:val="nil"/>
          <w:left w:val="nil"/>
          <w:bottom w:val="nil"/>
          <w:right w:val="nil"/>
          <w:between w:val="nil"/>
        </w:pBdr>
        <w:spacing w:after="0"/>
        <w:ind w:left="720"/>
        <w:rPr>
          <w:rFonts w:ascii="Arial" w:eastAsia="Arial" w:hAnsi="Arial" w:cs="Arial"/>
          <w:color w:val="000000"/>
          <w:sz w:val="24"/>
          <w:szCs w:val="24"/>
        </w:rPr>
      </w:pPr>
    </w:p>
    <w:p w14:paraId="4ADBA6AB" w14:textId="77777777" w:rsidR="003A717F" w:rsidRDefault="00A94C7E">
      <w:pPr>
        <w:numPr>
          <w:ilvl w:val="0"/>
          <w:numId w:val="6"/>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14:paraId="4ADBA6AC" w14:textId="77777777" w:rsidR="003A717F" w:rsidRDefault="003A717F">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4ADBA6AD" w14:textId="77777777" w:rsidR="003A717F" w:rsidRDefault="00A94C7E">
      <w:pPr>
        <w:numPr>
          <w:ilvl w:val="1"/>
          <w:numId w:val="6"/>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14:paraId="4ADBA6AE" w14:textId="77777777" w:rsidR="003A717F" w:rsidRDefault="003A717F">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14:paraId="4ADBA6AF" w14:textId="77777777" w:rsidR="003A717F" w:rsidRDefault="00A94C7E">
      <w:pPr>
        <w:numPr>
          <w:ilvl w:val="1"/>
          <w:numId w:val="6"/>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Framework Contract with the Supplier as a material Default of the Framework Contract if:</w:t>
      </w:r>
    </w:p>
    <w:p w14:paraId="4ADBA6B0" w14:textId="77777777" w:rsidR="003A717F" w:rsidRDefault="003A717F">
      <w:pPr>
        <w:pBdr>
          <w:top w:val="nil"/>
          <w:left w:val="nil"/>
          <w:bottom w:val="nil"/>
          <w:right w:val="nil"/>
          <w:between w:val="nil"/>
        </w:pBdr>
        <w:spacing w:after="0"/>
        <w:ind w:left="720"/>
        <w:rPr>
          <w:rFonts w:ascii="Arial" w:eastAsia="Arial" w:hAnsi="Arial" w:cs="Arial"/>
          <w:color w:val="000000"/>
          <w:sz w:val="24"/>
          <w:szCs w:val="24"/>
        </w:rPr>
      </w:pPr>
    </w:p>
    <w:p w14:paraId="4ADBA6B1" w14:textId="77777777" w:rsidR="003A717F" w:rsidRDefault="00A94C7E">
      <w:pPr>
        <w:numPr>
          <w:ilvl w:val="2"/>
          <w:numId w:val="6"/>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we withdraw or revoke this Letter of Intent to Guarantee in whole or in part for any reason whatsoever;</w:t>
      </w:r>
    </w:p>
    <w:p w14:paraId="4ADBA6B2" w14:textId="77777777" w:rsidR="003A717F" w:rsidRDefault="003A717F">
      <w:pPr>
        <w:pBdr>
          <w:top w:val="nil"/>
          <w:left w:val="nil"/>
          <w:bottom w:val="nil"/>
          <w:right w:val="nil"/>
          <w:between w:val="nil"/>
        </w:pBdr>
        <w:spacing w:after="0"/>
        <w:ind w:left="720"/>
        <w:rPr>
          <w:rFonts w:ascii="Arial" w:eastAsia="Arial" w:hAnsi="Arial" w:cs="Arial"/>
          <w:color w:val="000000"/>
          <w:sz w:val="24"/>
          <w:szCs w:val="24"/>
        </w:rPr>
      </w:pPr>
    </w:p>
    <w:p w14:paraId="4ADBA6B3" w14:textId="77777777" w:rsidR="003A717F" w:rsidRDefault="00A94C7E">
      <w:pPr>
        <w:numPr>
          <w:ilvl w:val="2"/>
          <w:numId w:val="6"/>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Framework Contract; or </w:t>
      </w:r>
    </w:p>
    <w:p w14:paraId="4ADBA6B4" w14:textId="77777777" w:rsidR="003A717F" w:rsidRDefault="003A717F">
      <w:pPr>
        <w:pBdr>
          <w:top w:val="nil"/>
          <w:left w:val="nil"/>
          <w:bottom w:val="nil"/>
          <w:right w:val="nil"/>
          <w:between w:val="nil"/>
        </w:pBdr>
        <w:spacing w:after="0"/>
        <w:ind w:left="720"/>
        <w:rPr>
          <w:rFonts w:ascii="Arial" w:eastAsia="Arial" w:hAnsi="Arial" w:cs="Arial"/>
          <w:color w:val="000000"/>
          <w:sz w:val="24"/>
          <w:szCs w:val="24"/>
        </w:rPr>
      </w:pPr>
    </w:p>
    <w:p w14:paraId="4ADBA6B5" w14:textId="77777777" w:rsidR="003A717F" w:rsidRDefault="00A94C7E">
      <w:pPr>
        <w:numPr>
          <w:ilvl w:val="2"/>
          <w:numId w:val="6"/>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p>
    <w:p w14:paraId="4ADBA6B6" w14:textId="77777777" w:rsidR="003A717F" w:rsidRDefault="003A717F">
      <w:pPr>
        <w:pBdr>
          <w:top w:val="nil"/>
          <w:left w:val="nil"/>
          <w:bottom w:val="nil"/>
          <w:right w:val="nil"/>
          <w:between w:val="nil"/>
        </w:pBdr>
        <w:spacing w:after="0"/>
        <w:ind w:left="720"/>
        <w:rPr>
          <w:rFonts w:ascii="Arial" w:eastAsia="Arial" w:hAnsi="Arial" w:cs="Arial"/>
          <w:color w:val="000000"/>
          <w:sz w:val="24"/>
          <w:szCs w:val="24"/>
        </w:rPr>
      </w:pPr>
    </w:p>
    <w:p w14:paraId="4ADBA6B7" w14:textId="77777777" w:rsidR="003A717F" w:rsidRDefault="00A94C7E">
      <w:pPr>
        <w:numPr>
          <w:ilvl w:val="0"/>
          <w:numId w:val="6"/>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 of the Framework Contract.</w:t>
      </w:r>
    </w:p>
    <w:p w14:paraId="4ADBA6B8" w14:textId="77777777" w:rsidR="003A717F" w:rsidRDefault="003A717F">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4ADBA6B9" w14:textId="77777777" w:rsidR="003A717F" w:rsidRDefault="00A94C7E">
      <w:pPr>
        <w:numPr>
          <w:ilvl w:val="0"/>
          <w:numId w:val="6"/>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14:paraId="4ADBA6BA" w14:textId="77777777" w:rsidR="003A717F" w:rsidRDefault="003A717F">
      <w:pPr>
        <w:pBdr>
          <w:top w:val="nil"/>
          <w:left w:val="nil"/>
          <w:bottom w:val="nil"/>
          <w:right w:val="nil"/>
          <w:between w:val="nil"/>
        </w:pBdr>
        <w:ind w:left="720"/>
        <w:rPr>
          <w:rFonts w:ascii="Arial" w:eastAsia="Arial" w:hAnsi="Arial" w:cs="Arial"/>
          <w:color w:val="000000"/>
          <w:sz w:val="24"/>
          <w:szCs w:val="24"/>
        </w:rPr>
      </w:pPr>
    </w:p>
    <w:p w14:paraId="4ADBA6BB" w14:textId="77777777" w:rsidR="003A717F" w:rsidRDefault="00A94C7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4ADBA6BC" w14:textId="77777777" w:rsidR="003A717F" w:rsidRDefault="003A717F">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4ADBA6BD" w14:textId="77777777" w:rsidR="003A717F" w:rsidRDefault="003A717F">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4ADBA6BE" w14:textId="77777777" w:rsidR="003A717F" w:rsidRDefault="00A94C7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4ADBA6BF" w14:textId="77777777" w:rsidR="003A717F" w:rsidRDefault="00A94C7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4ADBA6C0" w14:textId="77777777" w:rsidR="003A717F" w:rsidRDefault="00A94C7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ADBA6C1" w14:textId="77777777" w:rsidR="003A717F" w:rsidRDefault="00A94C7E">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14:paraId="4ADBA6C2" w14:textId="77777777" w:rsidR="003A717F" w:rsidRDefault="00A94C7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14:paraId="4ADBA6C3" w14:textId="77777777" w:rsidR="003A717F" w:rsidRDefault="00A94C7E">
      <w:pPr>
        <w:numPr>
          <w:ilvl w:val="0"/>
          <w:numId w:val="7"/>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3A717F">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D94CA" w14:textId="77777777" w:rsidR="00A94C7E" w:rsidRDefault="00A94C7E">
      <w:pPr>
        <w:spacing w:after="0"/>
      </w:pPr>
      <w:r>
        <w:separator/>
      </w:r>
    </w:p>
  </w:endnote>
  <w:endnote w:type="continuationSeparator" w:id="0">
    <w:p w14:paraId="0DA89963" w14:textId="77777777" w:rsidR="00A94C7E" w:rsidRDefault="00A94C7E">
      <w:pPr>
        <w:spacing w:after="0"/>
      </w:pPr>
      <w:r>
        <w:continuationSeparator/>
      </w:r>
    </w:p>
  </w:endnote>
  <w:endnote w:type="continuationNotice" w:id="1">
    <w:p w14:paraId="02752DA1" w14:textId="77777777" w:rsidR="00E37DAC" w:rsidRDefault="00E37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BA6C6" w14:textId="77777777" w:rsidR="00A94C7E" w:rsidRDefault="00A94C7E">
    <w:pPr>
      <w:tabs>
        <w:tab w:val="center" w:pos="4513"/>
        <w:tab w:val="right" w:pos="9026"/>
      </w:tabs>
      <w:spacing w:after="0"/>
      <w:rPr>
        <w:rFonts w:ascii="Arial" w:eastAsia="Arial" w:hAnsi="Arial" w:cs="Arial"/>
        <w:color w:val="BFBFBF"/>
        <w:sz w:val="20"/>
        <w:szCs w:val="20"/>
      </w:rPr>
    </w:pPr>
  </w:p>
  <w:p w14:paraId="4ADBA6C7" w14:textId="77777777" w:rsidR="00A94C7E" w:rsidRDefault="00A94C7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RM6174</w:t>
    </w:r>
    <w:r>
      <w:rPr>
        <w:rFonts w:ascii="Arial" w:eastAsia="Arial" w:hAnsi="Arial" w:cs="Arial"/>
        <w:sz w:val="20"/>
        <w:szCs w:val="20"/>
      </w:rPr>
      <w:tab/>
      <w:t xml:space="preserve">                                           </w:t>
    </w:r>
  </w:p>
  <w:p w14:paraId="4ADBA6C8" w14:textId="06ABD376" w:rsidR="00A94C7E" w:rsidRDefault="00A94C7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37DAC">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4ADBA6C9" w14:textId="77777777" w:rsidR="00A94C7E" w:rsidRDefault="00A94C7E">
    <w:pPr>
      <w:spacing w:after="0"/>
      <w:rPr>
        <w:sz w:val="20"/>
        <w:szCs w:val="20"/>
      </w:rPr>
    </w:pPr>
    <w:r>
      <w:rPr>
        <w:rFonts w:ascii="Arial" w:eastAsia="Arial" w:hAnsi="Arial" w:cs="Arial"/>
        <w:sz w:val="20"/>
        <w:szCs w:val="20"/>
      </w:rPr>
      <w:t>Model Version: v 3.3</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BA6CA" w14:textId="77777777" w:rsidR="00A94C7E" w:rsidRDefault="00A94C7E">
    <w:pPr>
      <w:tabs>
        <w:tab w:val="center" w:pos="4513"/>
        <w:tab w:val="right" w:pos="9026"/>
      </w:tabs>
      <w:spacing w:after="0"/>
      <w:rPr>
        <w:rFonts w:ascii="Arial" w:eastAsia="Arial" w:hAnsi="Arial" w:cs="Arial"/>
        <w:color w:val="BFBFBF"/>
        <w:sz w:val="20"/>
        <w:szCs w:val="20"/>
      </w:rPr>
    </w:pPr>
  </w:p>
  <w:p w14:paraId="4ADBA6CB" w14:textId="77777777" w:rsidR="00A94C7E" w:rsidRDefault="00A94C7E">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4ADBA6CC" w14:textId="77777777" w:rsidR="00A94C7E" w:rsidRDefault="00A94C7E">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4ADBA6CD" w14:textId="77777777" w:rsidR="00A94C7E" w:rsidRDefault="00A94C7E">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E10BA" w14:textId="77777777" w:rsidR="00A94C7E" w:rsidRDefault="00A94C7E">
      <w:pPr>
        <w:spacing w:after="0"/>
      </w:pPr>
      <w:r>
        <w:separator/>
      </w:r>
    </w:p>
  </w:footnote>
  <w:footnote w:type="continuationSeparator" w:id="0">
    <w:p w14:paraId="776B3D16" w14:textId="77777777" w:rsidR="00A94C7E" w:rsidRDefault="00A94C7E">
      <w:pPr>
        <w:spacing w:after="0"/>
      </w:pPr>
      <w:r>
        <w:continuationSeparator/>
      </w:r>
    </w:p>
  </w:footnote>
  <w:footnote w:type="continuationNotice" w:id="1">
    <w:p w14:paraId="66112C78" w14:textId="77777777" w:rsidR="00E37DAC" w:rsidRDefault="00E37D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BA6C4" w14:textId="77777777" w:rsidR="00A94C7E" w:rsidRDefault="00A94C7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4ADBA6C5" w14:textId="77777777" w:rsidR="00A94C7E" w:rsidRDefault="00A94C7E">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76784E"/>
    <w:multiLevelType w:val="multilevel"/>
    <w:tmpl w:val="3CA6FD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73678C"/>
    <w:multiLevelType w:val="multilevel"/>
    <w:tmpl w:val="57F83E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51A33CD"/>
    <w:multiLevelType w:val="multilevel"/>
    <w:tmpl w:val="E23A802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85C2529"/>
    <w:multiLevelType w:val="multilevel"/>
    <w:tmpl w:val="A9F4A4AA"/>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2FD6D92"/>
    <w:multiLevelType w:val="multilevel"/>
    <w:tmpl w:val="8D4E6AE6"/>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43F3701"/>
    <w:multiLevelType w:val="multilevel"/>
    <w:tmpl w:val="CA1AEF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774131F"/>
    <w:multiLevelType w:val="multilevel"/>
    <w:tmpl w:val="732616A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83F09A0"/>
    <w:multiLevelType w:val="multilevel"/>
    <w:tmpl w:val="F820970A"/>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5"/>
  </w:num>
  <w:num w:numId="3">
    <w:abstractNumId w:val="2"/>
  </w:num>
  <w:num w:numId="4">
    <w:abstractNumId w:val="7"/>
  </w:num>
  <w:num w:numId="5">
    <w:abstractNumId w:val="6"/>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17F"/>
    <w:rsid w:val="00137A55"/>
    <w:rsid w:val="003A717F"/>
    <w:rsid w:val="005057E4"/>
    <w:rsid w:val="00A94C7E"/>
    <w:rsid w:val="00E37D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BA5D1"/>
  <w15:docId w15:val="{62CE7829-9F09-4571-A122-851E2725C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120" w:after="120"/>
      <w:ind w:left="360" w:hanging="360"/>
      <w:outlineLvl w:val="0"/>
    </w:pPr>
    <w:rPr>
      <w:b/>
    </w:rPr>
  </w:style>
  <w:style w:type="paragraph" w:styleId="Heading2">
    <w:name w:val="heading 2"/>
    <w:basedOn w:val="Normal"/>
    <w:next w:val="Normal"/>
    <w:uiPriority w:val="9"/>
    <w:unhideWhenUsed/>
    <w:qFormat/>
    <w:pPr>
      <w:spacing w:before="120" w:after="120"/>
      <w:ind w:left="936" w:hanging="576"/>
      <w:outlineLvl w:val="1"/>
    </w:pPr>
  </w:style>
  <w:style w:type="paragraph" w:styleId="Heading3">
    <w:name w:val="heading 3"/>
    <w:basedOn w:val="Normal"/>
    <w:next w:val="Normal"/>
    <w:uiPriority w:val="9"/>
    <w:unhideWhenUsed/>
    <w:qFormat/>
    <w:pPr>
      <w:spacing w:before="120" w:after="120"/>
      <w:ind w:left="1656" w:hanging="720"/>
      <w:outlineLvl w:val="2"/>
    </w:pPr>
  </w:style>
  <w:style w:type="paragraph" w:styleId="Heading4">
    <w:name w:val="heading 4"/>
    <w:basedOn w:val="Normal"/>
    <w:next w:val="Normal"/>
    <w:uiPriority w:val="9"/>
    <w:semiHidden/>
    <w:unhideWhenUsed/>
    <w:qFormat/>
    <w:pPr>
      <w:spacing w:before="120" w:after="120"/>
      <w:ind w:left="2592" w:hanging="936"/>
      <w:outlineLvl w:val="3"/>
    </w:p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pPr>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pPr>
      <w:spacing w:after="0"/>
    </w:pPr>
    <w:tblPr>
      <w:tblStyleRowBandSize w:val="1"/>
      <w:tblStyleColBandSize w:val="1"/>
      <w:tblCellMar>
        <w:left w:w="115" w:type="dxa"/>
        <w:right w:w="115" w:type="dxa"/>
      </w:tblCellMar>
    </w:tblPr>
  </w:style>
  <w:style w:type="table" w:styleId="TableGrid">
    <w:name w:val="Table Grid"/>
    <w:basedOn w:val="TableNormal"/>
    <w:uiPriority w:val="39"/>
    <w:rsid w:val="00B438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5">
    <w:basedOn w:val="TableNormal"/>
    <w:pPr>
      <w:spacing w:after="0"/>
    </w:pPr>
    <w:tblPr>
      <w:tblStyleRowBandSize w:val="1"/>
      <w:tblStyleColBandSize w:val="1"/>
      <w:tblCellMar>
        <w:top w:w="100" w:type="dxa"/>
        <w:left w:w="115" w:type="dxa"/>
        <w:bottom w:w="100" w:type="dxa"/>
        <w:right w:w="115" w:type="dxa"/>
      </w:tblCellMar>
    </w:tblPr>
  </w:style>
  <w:style w:type="table" w:customStyle="1" w:styleId="a6">
    <w:basedOn w:val="TableNormal"/>
    <w:pPr>
      <w:spacing w:after="0"/>
    </w:pPr>
    <w:tblPr>
      <w:tblStyleRowBandSize w:val="1"/>
      <w:tblStyleColBandSize w:val="1"/>
      <w:tblCellMar>
        <w:top w:w="100" w:type="dxa"/>
        <w:left w:w="115" w:type="dxa"/>
        <w:bottom w:w="100" w:type="dxa"/>
        <w:right w:w="115" w:type="dxa"/>
      </w:tblCellMar>
    </w:tblPr>
  </w:style>
  <w:style w:type="table" w:customStyle="1" w:styleId="a7">
    <w:basedOn w:val="TableNormal"/>
    <w:pPr>
      <w:spacing w:after="0"/>
    </w:pPr>
    <w:tblPr>
      <w:tblStyleRowBandSize w:val="1"/>
      <w:tblStyleColBandSize w:val="1"/>
      <w:tblCellMar>
        <w:top w:w="100" w:type="dxa"/>
        <w:left w:w="115" w:type="dxa"/>
        <w:bottom w:w="100" w:type="dxa"/>
        <w:right w:w="115" w:type="dxa"/>
      </w:tblCellMar>
    </w:tblPr>
  </w:style>
  <w:style w:type="table" w:customStyle="1" w:styleId="a8">
    <w:basedOn w:val="TableNormal"/>
    <w:pPr>
      <w:spacing w:after="0"/>
    </w:pPr>
    <w:tblPr>
      <w:tblStyleRowBandSize w:val="1"/>
      <w:tblStyleColBandSize w:val="1"/>
      <w:tblCellMar>
        <w:top w:w="100" w:type="dxa"/>
        <w:left w:w="115"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Nke8qPjMJ5ew1nmeRkySI4jabg==">AMUW2mVQ71Kd0Xoh8LTsrTbKaANw97Vb9Bdebez4tWikxODzHmn69GP0x1SN/7IfCHMjpJbzmGtrv3Ejv3t9kmuUgVIOVtYAzOv9STLwSzZbKKw13dCpOOMOnc3GOBm4Fx+k3+FNbs/qsnMz0B1vjGJkva50GJNn2uCkosHgvDAziq2a+rdeuVnowitqW7RNq1eI0eIXXPZcBXHJWKgo8gnmkrwIXC7Up1Osf3oHHPZGAkqANSi6LemqUfmW0BAXlwQRjU7SH7Kf9bsn/y1Ma3JElfYcMe822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4674</Words>
  <Characters>26642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31254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Natasha Gowan</cp:lastModifiedBy>
  <cp:revision>2</cp:revision>
  <dcterms:created xsi:type="dcterms:W3CDTF">2021-03-17T10:19:00Z</dcterms:created>
  <dcterms:modified xsi:type="dcterms:W3CDTF">2021-04-01T17:56:00Z</dcterms:modified>
</cp:coreProperties>
</file>